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shd w:val="clear" w:color="auto" w:fill="F2F8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753"/>
        <w:gridCol w:w="3329"/>
        <w:gridCol w:w="2841"/>
      </w:tblGrid>
      <w:tr w:rsidR="00CD72E6" w:rsidRPr="00CD72E6" w:rsidTr="00CD72E6"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484848"/>
                <w:kern w:val="0"/>
                <w:sz w:val="27"/>
                <w:szCs w:val="27"/>
                <w:lang w:eastAsia="ru-RU"/>
              </w:rPr>
              <w:t>2022</w:t>
            </w:r>
            <w:bookmarkStart w:id="0" w:name="_GoBack"/>
            <w:bookmarkEnd w:id="0"/>
          </w:p>
        </w:tc>
      </w:tr>
      <w:tr w:rsidR="00CD72E6" w:rsidRPr="00CD72E6" w:rsidTr="00CD72E6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b/>
                <w:bCs/>
                <w:color w:val="484848"/>
                <w:kern w:val="0"/>
                <w:lang w:eastAsia="ru-RU"/>
              </w:rPr>
              <w:t>№</w:t>
            </w:r>
          </w:p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proofErr w:type="gramStart"/>
            <w:r w:rsidRPr="00CD72E6">
              <w:rPr>
                <w:rFonts w:ascii="Georgia" w:eastAsia="Times New Roman" w:hAnsi="Georgia" w:cs="Calibri"/>
                <w:b/>
                <w:bCs/>
                <w:color w:val="484848"/>
                <w:kern w:val="0"/>
                <w:lang w:eastAsia="ru-RU"/>
              </w:rPr>
              <w:t>п</w:t>
            </w:r>
            <w:proofErr w:type="gramEnd"/>
            <w:r w:rsidRPr="00CD72E6">
              <w:rPr>
                <w:rFonts w:ascii="Georgia" w:eastAsia="Times New Roman" w:hAnsi="Georgia" w:cs="Calibri"/>
                <w:b/>
                <w:bCs/>
                <w:color w:val="484848"/>
                <w:kern w:val="0"/>
                <w:lang w:eastAsia="ru-RU"/>
              </w:rPr>
              <w:t>/п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b/>
                <w:bCs/>
                <w:color w:val="484848"/>
                <w:kern w:val="0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b/>
                <w:bCs/>
                <w:color w:val="484848"/>
                <w:kern w:val="0"/>
                <w:lang w:eastAsia="ru-RU"/>
              </w:rPr>
              <w:t>Наименование возрастной группы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b/>
                <w:bCs/>
                <w:color w:val="484848"/>
                <w:kern w:val="0"/>
                <w:lang w:eastAsia="ru-RU"/>
              </w:rPr>
              <w:t>Число детей, зачисленных в указанную группу</w:t>
            </w:r>
          </w:p>
        </w:tc>
      </w:tr>
      <w:tr w:rsidR="00CD72E6" w:rsidRPr="00CD72E6" w:rsidTr="00CD72E6">
        <w:trPr>
          <w:trHeight w:val="885"/>
        </w:trPr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Приказ № 1-Д от 14.01.2022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1 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2 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3 – первая младшая группа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8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4–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11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Приказ № 2-Д от 24.01.2022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1–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2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2–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3– первая младшая группа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3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Приказ № 3-Д от 01.02.2022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1–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4–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4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Приказ № 4-Д от 03.02.2022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1–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2–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5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Приказ № 5-Д от 04.02.2022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1–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3– первая младшая группа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4–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6-д от 17.02.2022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1–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7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7 - д от 01.03.2022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8 - д от 16.03.2022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    1    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12-д от 21.04.2022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15-д от 23.05.2022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17-д от 06.06.2022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19-д от 05.07.2022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Calibri"/>
                <w:color w:val="484848"/>
                <w:kern w:val="0"/>
                <w:lang w:eastAsia="ru-RU"/>
              </w:rPr>
              <w:t>№ 3– первая младшая группа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 xml:space="preserve">№ 4 - вторая группа </w:t>
            </w: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lastRenderedPageBreak/>
              <w:t>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lastRenderedPageBreak/>
              <w:t>3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20-д от 06.07.2022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22-д от 07.07.2022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23-д от 08.07.2022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24-д от 13.07.2022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25-д от 18.07.2022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28-д от 29.08.2022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29-д от 31.08.2022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20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31-д от 12.09.2022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</w:tr>
      <w:tr w:rsidR="00CD72E6" w:rsidRPr="00CD72E6" w:rsidTr="00CD72E6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21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32-д от 27.09.2022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22</w:t>
            </w: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33-д от 05.10.2022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1 -вторая группа раннего возраста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23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35-д от 19.10.2022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  группа раннего возраста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24</w:t>
            </w: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39-д от 01.11.2022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CD72E6" w:rsidRPr="00CD72E6" w:rsidRDefault="00CD72E6" w:rsidP="00CD72E6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25</w:t>
            </w:r>
          </w:p>
          <w:p w:rsidR="00CD72E6" w:rsidRPr="00CD72E6" w:rsidRDefault="00CD72E6" w:rsidP="00CD72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40-д от 14.11.2022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CD72E6" w:rsidRPr="00CD72E6" w:rsidTr="00CD72E6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26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43-д от 30.11.2022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общеразвивающего вида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72E6" w:rsidRPr="00CD72E6" w:rsidRDefault="00CD72E6" w:rsidP="00CD7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CD72E6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</w:tbl>
    <w:p w:rsidR="006E10FC" w:rsidRDefault="006E10FC"/>
    <w:sectPr w:rsidR="006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6"/>
    <w:rsid w:val="006E10FC"/>
    <w:rsid w:val="00CD72E6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2E6"/>
    <w:rPr>
      <w:b/>
      <w:bCs/>
    </w:rPr>
  </w:style>
  <w:style w:type="paragraph" w:styleId="a4">
    <w:name w:val="Normal (Web)"/>
    <w:basedOn w:val="a"/>
    <w:uiPriority w:val="99"/>
    <w:unhideWhenUsed/>
    <w:rsid w:val="00CD72E6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2E6"/>
    <w:rPr>
      <w:b/>
      <w:bCs/>
    </w:rPr>
  </w:style>
  <w:style w:type="paragraph" w:styleId="a4">
    <w:name w:val="Normal (Web)"/>
    <w:basedOn w:val="a"/>
    <w:uiPriority w:val="99"/>
    <w:unhideWhenUsed/>
    <w:rsid w:val="00CD72E6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1</cp:revision>
  <dcterms:created xsi:type="dcterms:W3CDTF">2023-06-29T11:16:00Z</dcterms:created>
  <dcterms:modified xsi:type="dcterms:W3CDTF">2023-06-29T11:39:00Z</dcterms:modified>
</cp:coreProperties>
</file>