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2" w:rsidRPr="00623652" w:rsidRDefault="00623652" w:rsidP="00623652">
      <w:pPr>
        <w:shd w:val="clear" w:color="auto" w:fill="FFFFFF"/>
        <w:spacing w:after="0" w:line="414" w:lineRule="atLeast"/>
        <w:outlineLvl w:val="0"/>
        <w:rPr>
          <w:rFonts w:ascii="Times New Roman" w:eastAsia="Times New Roman" w:hAnsi="Times New Roman" w:cs="Times New Roman"/>
          <w:color w:val="5A5A5A"/>
          <w:kern w:val="36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5A5A5A"/>
          <w:kern w:val="36"/>
          <w:sz w:val="24"/>
          <w:szCs w:val="24"/>
          <w:lang w:eastAsia="ru-RU"/>
        </w:rPr>
        <w:t>Постановление от 30 июня 2015 г. № 2567 (О родительской плате за содержание ребенка в ДОУ)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РОССИЙСКАЯ ФЕДЕРАЦИЯ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ОРЛОВСКАЯ ОБЛАСТЬ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МУНИЦИПАЛЬНОЕ ОБРАЗОВАНИЕ «ГОРОД ОРЁЛ»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Администрация города Орла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ПОСТАНОВЛЕНИЕ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30 июня 2015 г. № 2567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Орёл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и об утверждении Порядка установления,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Орла</w:t>
      </w:r>
      <w:proofErr w:type="gramEnd"/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со статьей 65 Федерального закона от 29.12.2012 №273-Ф3 «Об образовании в Российской Федерации», Уставом города Орла, администрация города Орла постановляет: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 Установить с 01.07.2015 года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организациях, в сумме 1700 рублей в месяц.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 Утвердить Порядок установления,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Орла (приложение).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 Отменить постановление администрации города Орла от 29.06.2012 №2149 «Об установлении дифференцированной родительской платы за содержание детей в муниципальных дошкольных образовательных учреждениях города Орла».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 Настоящее постановление вступает в силу с 01.07.2015 года.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 Отделу по взаимодействию со средствами массовой информации администрации города Орла (Е.Н. Костомарова) опубликовать настоящее постановление в средствах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6. </w:t>
      </w:r>
      <w:proofErr w:type="gram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Контроль за</w:t>
      </w:r>
      <w:proofErr w:type="gramEnd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Орла Е.В. Данилевскую.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Первый заместитель главы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администрации города Орла А.И. Усиков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Приложение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 постановлению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администрации города Орла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от 30 июня 2015 г. № 2567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Порядок установления, взимания и расходования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родительской платы за присмотр и уход за детьми, осваивающими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образовательные программы дошкольного образования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муниципальных дошкольных образовательных организациях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города Орла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 Общие положения.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1.1. </w:t>
      </w:r>
      <w:proofErr w:type="gram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 в целях улучшения условий содержания детей в муниципальных дошкольных образовательных о</w:t>
      </w:r>
      <w:bookmarkStart w:id="0" w:name="_GoBack"/>
      <w:bookmarkEnd w:id="0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рганизациях города Орла (далее - образовательных организациях), упорядочения установления, взимания и использования родительской платы за присмотр и уход за детьми.</w:t>
      </w:r>
      <w:proofErr w:type="gramEnd"/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 Порядок установления размера родительской платы.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В размер родительской платы за присмотр и уход за детьми включаются следующие расходы: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-на организацию питания детей;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-на хозяйственно бытовое обслуживание детей, соблюдение ими личной гигиены и режима дня.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2.2.Расходы на питание, хозяйственно-бытовое обслуживание детей, обеспечение соблюдения ими личной гигиены и режима дня рассчитываются исходя из рекомендуемых среднесуточных норм питания в дошкольных организациях на 1 ребенка и требований к санитарному и хозяйственно-бытовому обслуживанию в образовательных организациях, утвержденных постановлением Федеральной службы по надзору в сфере прав защиты потребителей и благополучия человека от 15.05.2013 года № 26 «Об утверждении СанПиН 2.4.1.3049</w:t>
      </w:r>
      <w:proofErr w:type="gramEnd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-13 «Санитарно-эпидемиологические требования к устройству, содержанию и организации режима работы дошкольных образовательных организаций» и средних потребительских цен на продукты питания.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2.3.Размер родительской платы подлежит пересмотру не реже 1 раза в год.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 Порядок предоставления льгот по родительской плате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3.1.Льготы по родительской плате за присмотр и уход за детьми в образовательных организациях устанавливаются в соответствии с пунктом 3 статьи 65 Федерального закона от 29.12.2012 № 273-ФЗ «Об образовании в Российской Федерации» и с решениями Орловского городского Совета народных депутатов.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3.2.Для получения права пользования льготами родители (законные представители) предоставляют руководителю образовательной организации заявление и документы, подтверждающие льготу.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Родители (законные представители) воспитанников, которым предоставляется мера социальной поддержки, освобождаются от взимания родительской платы по ходатайству Комитета социальной политики администрации города Орла.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 основе предоставленных документов руководитель образовательной организации издает приказ об освобождении данных родителей (законных представителей) от внесения родительской платы за услуги по присмотру и уходу за детьми.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3.3. В случае предоставления неполного пакета документов, наличия в документах исправлений или неполной информации заявитель уведомляется о необходимости устранения этих недостатков в срок не более 5 рабочих дней со дня подачи заявления.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3.4.При наличии у родителей двух оснований для получения льгот по родительской плате, указанных в пункте 3.1. настоящего Порядка, родители (законные представители) имеют право на получение льготы по одному из этих оснований по своему выбору.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3.5.После прекращения оснований для предоставления льготы родители (законные представители) обязаны уведомить об этом руководителя муниципальной дошкольной образовательной организации в течение 10 календарных дней со дня прекращения оснований. Льготы отменяются с момента прекращения оснований для предоставления льготы.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 Порядок поступления родительской платы.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4.1.Родительская плата за присмотр и уход за детьми взимается на основании договора между муниципальной дошкольной образовательной организацией города Орла и родителями (законными представителями) ребенка, посещающего образовательную организацию. Договор заключается в двух экземплярах, один из которых находится в образовательной организации, другой - у родителей (законных представителей) ребенка.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4.2.Родительская плата за присмотр и уход за детьми вносится ежемесячно безналичным путем по квитанции на лицевой счет образовательной организации через почтовые отделения или отделения кредитных организаций не позднее 10-го числа месяца, следующего </w:t>
      </w:r>
      <w:proofErr w:type="gram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</w:t>
      </w:r>
      <w:proofErr w:type="gramEnd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отчетным.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4.3.Начисление родительской платы за присмотр и уход за детьми в образовательной организации производится бухгалтерией образовательной организации или обслуживающей его централизованной бухгалтерией согласно календарному графику работы образовательной организации и табелю учета посещаемости детей.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4.4.Родительская плата взимается за фактические дня посещения согласно табелю учета посещаемости детей.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4.5.Родительская плата не взимается в случае отсутствия ребенка в образовательной организации.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4.6.Размер родительской платы может быть уменьшен по следующим причинам: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-пропуск по болезни ребенка (согласно представленной медицинской справке);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-пропуск по причине карантина;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отсутствие ребенка в течение отпуска одного из родителей (законных представителей), но не более 60 дней в году;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закрытие образовательной организации на ремонтные и аварийные работы.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4.7. Возврат излишне перечисленной родительской платы в случае выбывания ребенка из образовательной организации производится на основании письменного заявления родителя (законного представителя), внесшего оплату, и приказа руководителя.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 Расходование родительской платы.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5.1.Родительская плата за присмотр и уход за детьми расходуется согласно перечню затрат, указанных в пункте 2.1 настоящего Порядка.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5.2.Расходование средств родительской платы на иные цели, </w:t>
      </w:r>
      <w:proofErr w:type="gram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кроме</w:t>
      </w:r>
      <w:proofErr w:type="gramEnd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указанных в пункте 2.1., не допускается.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 Ответственность.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6.1.Ответственность за своевременность внесения родительской платы возлагается на родителей (законных представителей).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6.2.Контроль и ответственность за правильность предоставления льгот по родительской плате, правильностью начисления размера родительской платы, а также за целевым использованием денежных средств, поступивших в качестве родительской платы, возлагается на руководителя образовательной организации.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6.3.Порядок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законодательством.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Начальник управления</w:t>
      </w:r>
    </w:p>
    <w:p w:rsidR="00623652" w:rsidRPr="00623652" w:rsidRDefault="00623652" w:rsidP="00623652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образования А.В. </w:t>
      </w:r>
      <w:proofErr w:type="spellStart"/>
      <w:r w:rsidRPr="0062365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Шатохин</w:t>
      </w:r>
      <w:proofErr w:type="spellEnd"/>
    </w:p>
    <w:p w:rsidR="00D142E2" w:rsidRPr="00623652" w:rsidRDefault="00D142E2" w:rsidP="006236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42E2" w:rsidRPr="006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52"/>
    <w:rsid w:val="003D31EC"/>
    <w:rsid w:val="00623652"/>
    <w:rsid w:val="00D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E98D-DDBA-4004-8CBA-DFFE252D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1</cp:revision>
  <cp:lastPrinted>2022-05-16T09:55:00Z</cp:lastPrinted>
  <dcterms:created xsi:type="dcterms:W3CDTF">2022-05-16T09:49:00Z</dcterms:created>
  <dcterms:modified xsi:type="dcterms:W3CDTF">2022-05-16T11:20:00Z</dcterms:modified>
</cp:coreProperties>
</file>